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B" w:rsidRDefault="00675CAD" w:rsidP="004A6B93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Air Plants</w:t>
      </w:r>
    </w:p>
    <w:p w:rsidR="00675CAD" w:rsidRPr="00675CAD" w:rsidRDefault="00675CAD" w:rsidP="004A6B9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i/>
          <w:sz w:val="28"/>
          <w:szCs w:val="28"/>
        </w:rPr>
        <w:t>Tillandsia</w:t>
      </w:r>
      <w:r>
        <w:rPr>
          <w:rFonts w:ascii="Verdana" w:hAnsi="Verdana"/>
          <w:sz w:val="28"/>
          <w:szCs w:val="28"/>
        </w:rPr>
        <w:t>)</w:t>
      </w:r>
    </w:p>
    <w:p w:rsidR="004B418F" w:rsidRDefault="008814F7" w:rsidP="004A6B9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Air plants</w:t>
      </w:r>
      <w:r w:rsidR="00CE5DD6">
        <w:rPr>
          <w:rFonts w:ascii="Verdana" w:hAnsi="Verdana"/>
          <w:sz w:val="24"/>
          <w:szCs w:val="24"/>
        </w:rPr>
        <w:t>, so called because they require no soil,</w:t>
      </w:r>
      <w:r>
        <w:rPr>
          <w:rFonts w:ascii="Verdana" w:hAnsi="Verdana"/>
          <w:sz w:val="24"/>
          <w:szCs w:val="24"/>
        </w:rPr>
        <w:t xml:space="preserve"> comprise a fascinating and diverse genus within the bromeliad family</w:t>
      </w:r>
      <w:r w:rsidR="00CE5DD6">
        <w:rPr>
          <w:rFonts w:ascii="Verdana" w:hAnsi="Verdana"/>
          <w:sz w:val="24"/>
          <w:szCs w:val="24"/>
        </w:rPr>
        <w:t xml:space="preserve">. </w:t>
      </w:r>
      <w:r w:rsidR="006B2D66">
        <w:rPr>
          <w:rFonts w:ascii="Verdana" w:hAnsi="Verdana"/>
          <w:sz w:val="24"/>
          <w:szCs w:val="24"/>
        </w:rPr>
        <w:t>Most</w:t>
      </w:r>
      <w:r w:rsidR="00CE5DD6">
        <w:rPr>
          <w:rFonts w:ascii="Verdana" w:hAnsi="Verdana"/>
          <w:sz w:val="24"/>
          <w:szCs w:val="24"/>
        </w:rPr>
        <w:t xml:space="preserve"> are epiphytes, meaning that they grow clinging to trees and other structures in their environment, rather than from root</w:t>
      </w:r>
      <w:r w:rsidR="006B2D66">
        <w:rPr>
          <w:rFonts w:ascii="Verdana" w:hAnsi="Verdana"/>
          <w:sz w:val="24"/>
          <w:szCs w:val="24"/>
        </w:rPr>
        <w:t xml:space="preserve"> systems in the ground. </w:t>
      </w:r>
      <w:r w:rsidR="004B418F">
        <w:rPr>
          <w:rFonts w:ascii="Verdana" w:hAnsi="Verdana"/>
          <w:sz w:val="24"/>
          <w:szCs w:val="24"/>
        </w:rPr>
        <w:t>Because the</w:t>
      </w:r>
      <w:r w:rsidR="00AB559F">
        <w:rPr>
          <w:rFonts w:ascii="Verdana" w:hAnsi="Verdana"/>
          <w:sz w:val="24"/>
          <w:szCs w:val="24"/>
        </w:rPr>
        <w:t>y have</w:t>
      </w:r>
      <w:r w:rsidR="004B418F">
        <w:rPr>
          <w:rFonts w:ascii="Verdana" w:hAnsi="Verdana"/>
          <w:sz w:val="24"/>
          <w:szCs w:val="24"/>
        </w:rPr>
        <w:t xml:space="preserve"> no need for a pot of soil, </w:t>
      </w:r>
      <w:r w:rsidR="00E95607">
        <w:rPr>
          <w:rFonts w:ascii="Verdana" w:hAnsi="Verdana"/>
          <w:sz w:val="24"/>
          <w:szCs w:val="24"/>
        </w:rPr>
        <w:t>Tillandsia</w:t>
      </w:r>
      <w:r w:rsidR="004B418F">
        <w:rPr>
          <w:rFonts w:ascii="Verdana" w:hAnsi="Verdana"/>
          <w:sz w:val="24"/>
          <w:szCs w:val="24"/>
        </w:rPr>
        <w:t>s</w:t>
      </w:r>
      <w:r w:rsidR="00E95607">
        <w:rPr>
          <w:rFonts w:ascii="Verdana" w:hAnsi="Verdana"/>
          <w:sz w:val="24"/>
          <w:szCs w:val="24"/>
        </w:rPr>
        <w:t xml:space="preserve"> </w:t>
      </w:r>
      <w:r w:rsidR="004B418F">
        <w:rPr>
          <w:rFonts w:ascii="Verdana" w:hAnsi="Verdana"/>
          <w:sz w:val="24"/>
          <w:szCs w:val="24"/>
        </w:rPr>
        <w:t>lend themselves to a</w:t>
      </w:r>
      <w:r w:rsidR="00E95607">
        <w:rPr>
          <w:rFonts w:ascii="Verdana" w:hAnsi="Verdana"/>
          <w:sz w:val="24"/>
          <w:szCs w:val="24"/>
        </w:rPr>
        <w:t xml:space="preserve"> broad range of applications</w:t>
      </w:r>
      <w:r w:rsidR="004B418F">
        <w:rPr>
          <w:rFonts w:ascii="Verdana" w:hAnsi="Verdana"/>
          <w:sz w:val="24"/>
          <w:szCs w:val="24"/>
        </w:rPr>
        <w:t>. Try nest</w:t>
      </w:r>
      <w:r w:rsidR="00E6366A">
        <w:rPr>
          <w:rFonts w:ascii="Verdana" w:hAnsi="Verdana"/>
          <w:sz w:val="24"/>
          <w:szCs w:val="24"/>
        </w:rPr>
        <w:t>ing them on a clump of</w:t>
      </w:r>
      <w:r w:rsidR="004B418F">
        <w:rPr>
          <w:rFonts w:ascii="Verdana" w:hAnsi="Verdana"/>
          <w:sz w:val="24"/>
          <w:szCs w:val="24"/>
        </w:rPr>
        <w:t xml:space="preserve"> of sphagnum in a terrarium, mounting them on a unique</w:t>
      </w:r>
      <w:r w:rsidR="00E6366A">
        <w:rPr>
          <w:rFonts w:ascii="Verdana" w:hAnsi="Verdana"/>
          <w:sz w:val="24"/>
          <w:szCs w:val="24"/>
        </w:rPr>
        <w:t xml:space="preserve"> piece of wood or </w:t>
      </w:r>
      <w:r w:rsidR="00AB559F">
        <w:rPr>
          <w:rFonts w:ascii="Verdana" w:hAnsi="Verdana"/>
          <w:sz w:val="24"/>
          <w:szCs w:val="24"/>
        </w:rPr>
        <w:t>bark, or simply hanging them with wire.</w:t>
      </w:r>
    </w:p>
    <w:p w:rsidR="008B7240" w:rsidRPr="00F63072" w:rsidRDefault="00AB559F" w:rsidP="004A6B9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Tips for success</w:t>
      </w:r>
      <w:r w:rsidR="00B95F52" w:rsidRPr="00F63072">
        <w:rPr>
          <w:rFonts w:ascii="Verdana" w:hAnsi="Verdana"/>
          <w:b/>
          <w:sz w:val="28"/>
          <w:szCs w:val="28"/>
        </w:rPr>
        <w:t>:</w:t>
      </w:r>
    </w:p>
    <w:p w:rsidR="00254315" w:rsidRPr="00F63072" w:rsidRDefault="00487BA9" w:rsidP="00C9346D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Provide b</w:t>
      </w:r>
      <w:r w:rsidR="00332FD8">
        <w:rPr>
          <w:rFonts w:ascii="Verdana" w:hAnsi="Verdana"/>
          <w:b/>
          <w:sz w:val="28"/>
          <w:szCs w:val="28"/>
        </w:rPr>
        <w:t xml:space="preserve">right, indirect light. </w:t>
      </w:r>
      <w:r w:rsidR="000E226F">
        <w:rPr>
          <w:rFonts w:ascii="Verdana" w:hAnsi="Verdana"/>
          <w:sz w:val="28"/>
          <w:szCs w:val="28"/>
        </w:rPr>
        <w:t>In nature, Tillandsias are found beneath the tree canopy, where sunlight is somewhat filtered. Place your air plants near a window that faces south, east, or west.</w:t>
      </w:r>
    </w:p>
    <w:p w:rsidR="000E048C" w:rsidRPr="00F63072" w:rsidRDefault="00487BA9" w:rsidP="00AE0EF5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Keep them warm!</w:t>
      </w:r>
      <w:r w:rsidR="000E226F">
        <w:rPr>
          <w:rFonts w:ascii="Verdana" w:hAnsi="Verdana"/>
          <w:b/>
          <w:sz w:val="28"/>
          <w:szCs w:val="28"/>
        </w:rPr>
        <w:t xml:space="preserve"> </w:t>
      </w:r>
      <w:r w:rsidR="000E226F">
        <w:rPr>
          <w:rFonts w:ascii="Verdana" w:hAnsi="Verdana"/>
          <w:sz w:val="28"/>
          <w:szCs w:val="28"/>
        </w:rPr>
        <w:t>Tillandsias perform best in locations where temperatures remain above 60°F. They will tolerate slightly cooler conditions, but not freezes.</w:t>
      </w:r>
    </w:p>
    <w:p w:rsidR="00DD14FD" w:rsidRDefault="00DD14FD" w:rsidP="00C9346D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DD14FD">
        <w:rPr>
          <w:rFonts w:ascii="Verdana" w:hAnsi="Verdana"/>
          <w:b/>
          <w:sz w:val="28"/>
          <w:szCs w:val="28"/>
        </w:rPr>
        <w:t>Moisten them several times each week</w:t>
      </w:r>
      <w:r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One way to water your air plants is to mist them. However, 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to occasionally soak the whole plant by dunking it in a container of clean, </w:t>
      </w:r>
      <w:proofErr w:type="spellStart"/>
      <w:r>
        <w:rPr>
          <w:rFonts w:ascii="Verdana" w:hAnsi="Verdana"/>
          <w:sz w:val="28"/>
          <w:szCs w:val="28"/>
        </w:rPr>
        <w:t>unsoftened</w:t>
      </w:r>
      <w:proofErr w:type="spellEnd"/>
      <w:r>
        <w:rPr>
          <w:rFonts w:ascii="Verdana" w:hAnsi="Verdana"/>
          <w:sz w:val="28"/>
          <w:szCs w:val="28"/>
        </w:rPr>
        <w:t xml:space="preserve"> water so that all of its surfaces are moist.</w:t>
      </w:r>
    </w:p>
    <w:p w:rsidR="00C9346D" w:rsidRPr="00DD14FD" w:rsidRDefault="00AE0EF5" w:rsidP="00C9346D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DD14FD">
        <w:rPr>
          <w:rFonts w:ascii="Verdana" w:hAnsi="Verdana"/>
          <w:b/>
          <w:sz w:val="28"/>
          <w:szCs w:val="28"/>
        </w:rPr>
        <w:t>Regular fertilizing</w:t>
      </w:r>
      <w:r w:rsidR="00F63072" w:rsidRPr="00DD14FD">
        <w:rPr>
          <w:rFonts w:ascii="Verdana" w:hAnsi="Verdana"/>
          <w:sz w:val="28"/>
          <w:szCs w:val="28"/>
        </w:rPr>
        <w:t xml:space="preserve">. Choose a plant food containing more nitrogen (N) than phosphorous (P) or potassium (K), such as Citrus-Tone or </w:t>
      </w:r>
      <w:proofErr w:type="spellStart"/>
      <w:r w:rsidR="00F63072" w:rsidRPr="00DD14FD">
        <w:rPr>
          <w:rFonts w:ascii="Verdana" w:hAnsi="Verdana"/>
          <w:sz w:val="28"/>
          <w:szCs w:val="28"/>
        </w:rPr>
        <w:t>Miracid</w:t>
      </w:r>
      <w:proofErr w:type="spellEnd"/>
      <w:r w:rsidR="008313AE" w:rsidRPr="00DD14FD">
        <w:rPr>
          <w:rFonts w:ascii="Verdana" w:hAnsi="Verdana"/>
          <w:sz w:val="28"/>
          <w:szCs w:val="28"/>
        </w:rPr>
        <w:t>, and f</w:t>
      </w:r>
      <w:r w:rsidR="00F63072" w:rsidRPr="00DD14FD">
        <w:rPr>
          <w:rFonts w:ascii="Verdana" w:hAnsi="Verdana"/>
          <w:sz w:val="28"/>
          <w:szCs w:val="28"/>
        </w:rPr>
        <w:t>ollow packaging instructions for application rate and frequency.</w:t>
      </w:r>
    </w:p>
    <w:p w:rsidR="00D06791" w:rsidRPr="00D06791" w:rsidRDefault="00D06791" w:rsidP="00D06791">
      <w:pPr>
        <w:rPr>
          <w:rFonts w:ascii="Verdana" w:hAnsi="Verdana"/>
          <w:b/>
          <w:sz w:val="28"/>
          <w:szCs w:val="28"/>
        </w:rPr>
      </w:pPr>
    </w:p>
    <w:sectPr w:rsidR="00D06791" w:rsidRPr="00D06791" w:rsidSect="00A2150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0A" w:rsidRDefault="00A2150A" w:rsidP="00A2150A">
      <w:pPr>
        <w:spacing w:after="0" w:line="240" w:lineRule="auto"/>
      </w:pPr>
      <w:r>
        <w:separator/>
      </w:r>
    </w:p>
  </w:endnote>
  <w:endnote w:type="continuationSeparator" w:id="0">
    <w:p w:rsidR="00A2150A" w:rsidRDefault="00A2150A" w:rsidP="00A2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0A" w:rsidRDefault="00A215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Pr="003E4CD6">
      <w:t xml:space="preserve">Visit us at 9008 Old M-78, Haslett, MI 48840 ● </w:t>
    </w:r>
    <w:hyperlink r:id="rId1" w:history="1">
      <w:r w:rsidRPr="003E4CD6">
        <w:rPr>
          <w:color w:val="0000FF" w:themeColor="hyperlink"/>
          <w:u w:val="single"/>
        </w:rPr>
        <w:t>www.vanattas.com</w:t>
      </w:r>
    </w:hyperlink>
    <w:r w:rsidRPr="003E4CD6">
      <w:t xml:space="preserve"> ● (517) 339-1142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2150A" w:rsidRDefault="00A2150A">
    <w:pPr>
      <w:pStyle w:val="Footer"/>
    </w:pPr>
    <w:r>
      <w:rPr>
        <w:noProof/>
      </w:rPr>
      <w:drawing>
        <wp:inline distT="0" distB="0" distL="0" distR="0" wp14:anchorId="4466964C" wp14:editId="2EA0C471">
          <wp:extent cx="591185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0A" w:rsidRDefault="00A2150A" w:rsidP="00A2150A">
      <w:pPr>
        <w:spacing w:after="0" w:line="240" w:lineRule="auto"/>
      </w:pPr>
      <w:r>
        <w:separator/>
      </w:r>
    </w:p>
  </w:footnote>
  <w:footnote w:type="continuationSeparator" w:id="0">
    <w:p w:rsidR="00A2150A" w:rsidRDefault="00A2150A" w:rsidP="00A2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5B6"/>
    <w:multiLevelType w:val="hybridMultilevel"/>
    <w:tmpl w:val="E2D0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0A"/>
    <w:rsid w:val="00082D28"/>
    <w:rsid w:val="000E048C"/>
    <w:rsid w:val="000E226F"/>
    <w:rsid w:val="00181659"/>
    <w:rsid w:val="001C0E2F"/>
    <w:rsid w:val="00254315"/>
    <w:rsid w:val="00332FD8"/>
    <w:rsid w:val="00427A37"/>
    <w:rsid w:val="00487BA9"/>
    <w:rsid w:val="004A6B93"/>
    <w:rsid w:val="004B418F"/>
    <w:rsid w:val="00675CAD"/>
    <w:rsid w:val="006B2D66"/>
    <w:rsid w:val="007972A3"/>
    <w:rsid w:val="007D0972"/>
    <w:rsid w:val="007E1BFF"/>
    <w:rsid w:val="00814C6B"/>
    <w:rsid w:val="008313AE"/>
    <w:rsid w:val="008814F7"/>
    <w:rsid w:val="008B7240"/>
    <w:rsid w:val="009A6BBC"/>
    <w:rsid w:val="00A2150A"/>
    <w:rsid w:val="00A53250"/>
    <w:rsid w:val="00AB559F"/>
    <w:rsid w:val="00AE0EF5"/>
    <w:rsid w:val="00B95F52"/>
    <w:rsid w:val="00C9346D"/>
    <w:rsid w:val="00CE5DD6"/>
    <w:rsid w:val="00D06791"/>
    <w:rsid w:val="00DD14FD"/>
    <w:rsid w:val="00E6366A"/>
    <w:rsid w:val="00E95607"/>
    <w:rsid w:val="00F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0A"/>
  </w:style>
  <w:style w:type="paragraph" w:styleId="Footer">
    <w:name w:val="footer"/>
    <w:basedOn w:val="Normal"/>
    <w:link w:val="FooterChar"/>
    <w:uiPriority w:val="99"/>
    <w:unhideWhenUsed/>
    <w:rsid w:val="00A2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0A"/>
  </w:style>
  <w:style w:type="paragraph" w:styleId="BalloonText">
    <w:name w:val="Balloon Text"/>
    <w:basedOn w:val="Normal"/>
    <w:link w:val="BalloonTextChar"/>
    <w:uiPriority w:val="99"/>
    <w:semiHidden/>
    <w:unhideWhenUsed/>
    <w:rsid w:val="00A2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0A"/>
  </w:style>
  <w:style w:type="paragraph" w:styleId="Footer">
    <w:name w:val="footer"/>
    <w:basedOn w:val="Normal"/>
    <w:link w:val="FooterChar"/>
    <w:uiPriority w:val="99"/>
    <w:unhideWhenUsed/>
    <w:rsid w:val="00A2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0A"/>
  </w:style>
  <w:style w:type="paragraph" w:styleId="BalloonText">
    <w:name w:val="Balloon Text"/>
    <w:basedOn w:val="Normal"/>
    <w:link w:val="BalloonTextChar"/>
    <w:uiPriority w:val="99"/>
    <w:semiHidden/>
    <w:unhideWhenUsed/>
    <w:rsid w:val="00A2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nat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C66A-30F0-4638-9A51-7C84BA10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4</cp:revision>
  <dcterms:created xsi:type="dcterms:W3CDTF">2016-03-24T18:10:00Z</dcterms:created>
  <dcterms:modified xsi:type="dcterms:W3CDTF">2016-03-25T14:57:00Z</dcterms:modified>
</cp:coreProperties>
</file>